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E5" w:rsidRPr="00C966E5" w:rsidRDefault="00C966E5" w:rsidP="00C9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E5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C966E5" w:rsidRPr="00C966E5" w:rsidRDefault="00C966E5" w:rsidP="00C9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fc95e711-94d3-4542-83fc-19f3781362f2"/>
      <w:r w:rsidRPr="00C966E5"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C966E5" w:rsidRPr="00C966E5" w:rsidRDefault="00C966E5" w:rsidP="00C9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72517864-8707-481e-8e05-fa8fbeb56841"/>
      <w:r w:rsidRPr="00C966E5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Pr="00C966E5">
        <w:rPr>
          <w:rFonts w:ascii="Times New Roman" w:hAnsi="Times New Roman" w:cs="Times New Roman"/>
          <w:sz w:val="28"/>
          <w:szCs w:val="28"/>
        </w:rPr>
        <w:t>Зимовниковского</w:t>
      </w:r>
      <w:proofErr w:type="spellEnd"/>
      <w:r w:rsidRPr="00C966E5">
        <w:rPr>
          <w:rFonts w:ascii="Times New Roman" w:hAnsi="Times New Roman" w:cs="Times New Roman"/>
          <w:sz w:val="28"/>
          <w:szCs w:val="28"/>
        </w:rPr>
        <w:t xml:space="preserve"> района</w:t>
      </w:r>
      <w:bookmarkEnd w:id="1"/>
    </w:p>
    <w:p w:rsidR="00C966E5" w:rsidRPr="00C966E5" w:rsidRDefault="00C966E5" w:rsidP="00C9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E5">
        <w:rPr>
          <w:rFonts w:ascii="Times New Roman" w:hAnsi="Times New Roman" w:cs="Times New Roman"/>
          <w:sz w:val="28"/>
          <w:szCs w:val="28"/>
        </w:rPr>
        <w:t>МБОУ Мокро-</w:t>
      </w:r>
      <w:proofErr w:type="spellStart"/>
      <w:r w:rsidRPr="00C966E5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Pr="00C966E5">
        <w:rPr>
          <w:rFonts w:ascii="Times New Roman" w:hAnsi="Times New Roman" w:cs="Times New Roman"/>
          <w:sz w:val="28"/>
          <w:szCs w:val="28"/>
        </w:rPr>
        <w:t xml:space="preserve"> СОШ № 7 имени подполковника </w:t>
      </w:r>
      <w:proofErr w:type="spellStart"/>
      <w:r w:rsidRPr="00C966E5">
        <w:rPr>
          <w:rFonts w:ascii="Times New Roman" w:hAnsi="Times New Roman" w:cs="Times New Roman"/>
          <w:sz w:val="28"/>
          <w:szCs w:val="28"/>
        </w:rPr>
        <w:t>В.Ф.Бутенко</w:t>
      </w:r>
      <w:proofErr w:type="spellEnd"/>
    </w:p>
    <w:p w:rsidR="00C966E5" w:rsidRPr="00C966E5" w:rsidRDefault="00C966E5" w:rsidP="00C966E5">
      <w:pPr>
        <w:spacing w:after="0" w:line="240" w:lineRule="auto"/>
        <w:rPr>
          <w:rFonts w:ascii="Times New Roman" w:hAnsi="Times New Roman" w:cs="Times New Roman"/>
          <w:color w:val="545454"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953"/>
        <w:gridCol w:w="4154"/>
      </w:tblGrid>
      <w:tr w:rsidR="00C966E5" w:rsidRPr="00C966E5" w:rsidTr="00EA60ED">
        <w:trPr>
          <w:trHeight w:val="3393"/>
        </w:trPr>
        <w:tc>
          <w:tcPr>
            <w:tcW w:w="5953" w:type="dxa"/>
          </w:tcPr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eastAsiaTheme="minorEastAsia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СОГЛАСОВАНО</w:t>
            </w:r>
            <w:r w:rsidRPr="00C966E5">
              <w:rPr>
                <w:rFonts w:eastAsiaTheme="minorEastAsia"/>
                <w:color w:val="000000"/>
                <w:sz w:val="28"/>
                <w:szCs w:val="28"/>
                <w:lang w:eastAsia="ru-RU"/>
              </w:rPr>
              <w:t xml:space="preserve">                                                  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  <w:bookmarkStart w:id="2" w:name="_GoBack"/>
            <w:bookmarkEnd w:id="2"/>
          </w:p>
          <w:p w:rsidR="00C966E5" w:rsidRPr="00C966E5" w:rsidRDefault="00C966E5" w:rsidP="00C966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№1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«29» августа   2024 г.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4" w:type="dxa"/>
          </w:tcPr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УТВЕРЖДЕНО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директор школы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_________________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Баканова</w:t>
            </w:r>
            <w:proofErr w:type="spellEnd"/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Приказ № 86-ОД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от «29» августа   2024 г.</w:t>
            </w:r>
          </w:p>
          <w:p w:rsidR="00C966E5" w:rsidRPr="00C966E5" w:rsidRDefault="00C966E5" w:rsidP="00C966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7E24" w:rsidRDefault="00597E24" w:rsidP="00E219D3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E24" w:rsidRDefault="00597E24" w:rsidP="00E219D3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E219D3" w:rsidRPr="00EA60ED" w:rsidRDefault="00EA60ED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60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наставничества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6E5" w:rsidRPr="0019026B" w:rsidRDefault="00C966E5" w:rsidP="00C966E5">
      <w:pPr>
        <w:spacing w:line="360" w:lineRule="auto"/>
        <w:ind w:right="4211"/>
        <w:rPr>
          <w:rFonts w:ascii="Times New Roman" w:hAnsi="Times New Roman" w:cs="Times New Roman"/>
          <w:w w:val="95"/>
          <w:sz w:val="28"/>
        </w:rPr>
      </w:pPr>
      <w:r w:rsidRPr="0019026B">
        <w:rPr>
          <w:rFonts w:ascii="Times New Roman" w:hAnsi="Times New Roman" w:cs="Times New Roman"/>
          <w:w w:val="95"/>
          <w:sz w:val="28"/>
          <w:u w:val="single"/>
        </w:rPr>
        <w:t>Форма</w:t>
      </w:r>
      <w:r w:rsidRPr="0019026B">
        <w:rPr>
          <w:rFonts w:ascii="Times New Roman" w:hAnsi="Times New Roman" w:cs="Times New Roman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w w:val="95"/>
          <w:sz w:val="28"/>
          <w:u w:val="single"/>
        </w:rPr>
        <w:t>наставничества:</w:t>
      </w:r>
      <w:r w:rsidRPr="0019026B">
        <w:rPr>
          <w:rFonts w:ascii="Times New Roman" w:hAnsi="Times New Roman" w:cs="Times New Roman"/>
          <w:spacing w:val="40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w w:val="95"/>
          <w:sz w:val="28"/>
        </w:rPr>
        <w:t>«учитель-ученик»</w:t>
      </w:r>
    </w:p>
    <w:p w:rsidR="00C966E5" w:rsidRDefault="00C966E5" w:rsidP="00C966E5">
      <w:pPr>
        <w:spacing w:line="360" w:lineRule="auto"/>
        <w:ind w:right="4211"/>
        <w:rPr>
          <w:rFonts w:ascii="Times New Roman" w:hAnsi="Times New Roman" w:cs="Times New Roman"/>
          <w:sz w:val="28"/>
          <w:u w:val="single"/>
        </w:rPr>
      </w:pPr>
      <w:r w:rsidRPr="0019026B">
        <w:rPr>
          <w:rFonts w:ascii="Times New Roman" w:hAnsi="Times New Roman" w:cs="Times New Roman"/>
          <w:sz w:val="28"/>
          <w:u w:val="single"/>
        </w:rPr>
        <w:t>Количество часов:</w:t>
      </w:r>
      <w:r w:rsidRPr="0019026B">
        <w:rPr>
          <w:rFonts w:ascii="Times New Roman" w:hAnsi="Times New Roman" w:cs="Times New Roman"/>
          <w:spacing w:val="40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sz w:val="28"/>
          <w:u w:val="single"/>
        </w:rPr>
        <w:t>34</w:t>
      </w:r>
    </w:p>
    <w:p w:rsidR="00C966E5" w:rsidRPr="0019026B" w:rsidRDefault="00C966E5" w:rsidP="00C966E5">
      <w:pPr>
        <w:spacing w:line="360" w:lineRule="auto"/>
        <w:ind w:right="4211"/>
        <w:rPr>
          <w:rFonts w:ascii="Times New Roman" w:hAnsi="Times New Roman" w:cs="Times New Roman"/>
          <w:sz w:val="28"/>
          <w:u w:val="single"/>
        </w:rPr>
      </w:pPr>
      <w:r w:rsidRPr="0019026B">
        <w:rPr>
          <w:rFonts w:ascii="Times New Roman" w:hAnsi="Times New Roman" w:cs="Times New Roman"/>
          <w:sz w:val="28"/>
          <w:u w:val="single"/>
        </w:rPr>
        <w:t>Наставник:</w:t>
      </w:r>
      <w:r w:rsidRPr="0019026B">
        <w:rPr>
          <w:rFonts w:ascii="Times New Roman" w:hAnsi="Times New Roman" w:cs="Times New Roman"/>
          <w:spacing w:val="57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Копачева</w:t>
      </w:r>
      <w:proofErr w:type="spellEnd"/>
      <w:r>
        <w:rPr>
          <w:rFonts w:ascii="Times New Roman" w:hAnsi="Times New Roman" w:cs="Times New Roman"/>
          <w:sz w:val="28"/>
        </w:rPr>
        <w:t xml:space="preserve"> Ольга Викторовна</w:t>
      </w:r>
    </w:p>
    <w:p w:rsidR="00E219D3" w:rsidRPr="004B49A8" w:rsidRDefault="00C966E5" w:rsidP="00C966E5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9026B">
        <w:rPr>
          <w:rFonts w:ascii="Times New Roman" w:hAnsi="Times New Roman" w:cs="Times New Roman"/>
          <w:sz w:val="28"/>
          <w:u w:val="single"/>
        </w:rPr>
        <w:t>Наставляемые:</w:t>
      </w:r>
      <w:r w:rsidRPr="0019026B">
        <w:rPr>
          <w:rFonts w:ascii="Times New Roman" w:hAnsi="Times New Roman" w:cs="Times New Roman"/>
          <w:spacing w:val="18"/>
          <w:sz w:val="28"/>
          <w:u w:val="single"/>
        </w:rPr>
        <w:t xml:space="preserve"> </w:t>
      </w:r>
      <w:r w:rsidRPr="0019026B">
        <w:rPr>
          <w:rFonts w:ascii="Times New Roman" w:hAnsi="Times New Roman" w:cs="Times New Roman"/>
          <w:sz w:val="28"/>
        </w:rPr>
        <w:t>обучающиеся 11 класса</w:t>
      </w: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FAE" w:rsidRDefault="00BF0FAE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0ED" w:rsidRDefault="00EA60ED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6B">
        <w:rPr>
          <w:rFonts w:ascii="Times New Roman" w:hAnsi="Times New Roman" w:cs="Times New Roman"/>
          <w:sz w:val="28"/>
        </w:rPr>
        <w:t xml:space="preserve">2024-2025 </w:t>
      </w:r>
      <w:proofErr w:type="spellStart"/>
      <w:proofErr w:type="gramStart"/>
      <w:r w:rsidRPr="0019026B">
        <w:rPr>
          <w:rFonts w:ascii="Times New Roman" w:hAnsi="Times New Roman" w:cs="Times New Roman"/>
          <w:sz w:val="28"/>
        </w:rPr>
        <w:t>уч.год</w:t>
      </w:r>
      <w:proofErr w:type="spellEnd"/>
      <w:proofErr w:type="gramEnd"/>
      <w:r w:rsidRPr="004B49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9D3" w:rsidRPr="004B49A8" w:rsidRDefault="00E219D3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B49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практически единственный учебный предмет, в котором задачи используются и как цель, и как средство обучения, а иногда и как предмет изучения. </w:t>
      </w:r>
      <w:r w:rsidR="00597E24">
        <w:rPr>
          <w:rFonts w:ascii="Times New Roman" w:hAnsi="Times New Roman" w:cs="Times New Roman"/>
          <w:sz w:val="28"/>
          <w:szCs w:val="28"/>
        </w:rPr>
        <w:t>Ограниченность учителя</w:t>
      </w:r>
      <w:r>
        <w:rPr>
          <w:rFonts w:ascii="Times New Roman" w:hAnsi="Times New Roman" w:cs="Times New Roman"/>
          <w:sz w:val="28"/>
          <w:szCs w:val="28"/>
        </w:rPr>
        <w:t xml:space="preserve"> временными </w:t>
      </w:r>
      <w:r w:rsidR="00597E24">
        <w:rPr>
          <w:rFonts w:ascii="Times New Roman" w:hAnsi="Times New Roman" w:cs="Times New Roman"/>
          <w:sz w:val="28"/>
          <w:szCs w:val="28"/>
        </w:rPr>
        <w:t>рамками урока</w:t>
      </w:r>
      <w:r>
        <w:rPr>
          <w:rFonts w:ascii="Times New Roman" w:hAnsi="Times New Roman" w:cs="Times New Roman"/>
          <w:sz w:val="28"/>
          <w:szCs w:val="28"/>
        </w:rPr>
        <w:t xml:space="preserve"> и временем изучения </w:t>
      </w:r>
      <w:r w:rsidR="00597E24">
        <w:rPr>
          <w:rFonts w:ascii="Times New Roman" w:hAnsi="Times New Roman" w:cs="Times New Roman"/>
          <w:sz w:val="28"/>
          <w:szCs w:val="28"/>
        </w:rPr>
        <w:t>темы, нацеленность</w:t>
      </w:r>
      <w:r>
        <w:rPr>
          <w:rFonts w:ascii="Times New Roman" w:hAnsi="Times New Roman" w:cs="Times New Roman"/>
          <w:sz w:val="28"/>
          <w:szCs w:val="28"/>
        </w:rPr>
        <w:t xml:space="preserve"> учителя и учащихся на достижение ближайших целей (успешно написать самостоятельную или контрольную работу, сдать зачет) – все это никак не способствует решению на уроке задач творческого характера, нестандартных задач, задач повышенного уровня сложности, задач, при решении которых необходимы знания разделов математики, выходящих за пределы школьного курса. </w:t>
      </w: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наставничеству дополняет базовую программу, не нарушая её целостности, и предназначен для того, чтобы помочь учащимся научиться решать задачи нетрадиционными способами и более глубоко изучить традиционные разделы элементарной математики. </w:t>
      </w:r>
    </w:p>
    <w:p w:rsidR="00E219D3" w:rsidRPr="00794C4B" w:rsidRDefault="00E219D3" w:rsidP="00E219D3">
      <w:pPr>
        <w:ind w:left="142" w:right="28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</w:t>
      </w:r>
      <w:r w:rsidR="00BF0FAE" w:rsidRPr="00D13E2D">
        <w:rPr>
          <w:rFonts w:ascii="Times New Roman" w:hAnsi="Times New Roman" w:cs="Times New Roman"/>
          <w:sz w:val="28"/>
          <w:szCs w:val="28"/>
        </w:rPr>
        <w:t xml:space="preserve">МБОУ </w:t>
      </w:r>
      <w:r w:rsidR="00BF0FAE">
        <w:rPr>
          <w:rFonts w:ascii="Times New Roman" w:hAnsi="Times New Roman" w:cs="Times New Roman"/>
          <w:sz w:val="28"/>
          <w:szCs w:val="28"/>
        </w:rPr>
        <w:t>Мокро-</w:t>
      </w:r>
      <w:proofErr w:type="spellStart"/>
      <w:r w:rsidR="00BF0FAE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="00BF0FAE">
        <w:rPr>
          <w:rFonts w:ascii="Times New Roman" w:hAnsi="Times New Roman" w:cs="Times New Roman"/>
          <w:sz w:val="28"/>
          <w:szCs w:val="28"/>
        </w:rPr>
        <w:t xml:space="preserve"> СОШ №7 им. подполковника В.Ф. Бутенко</w:t>
      </w:r>
      <w:r w:rsidRPr="00D13E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</w:t>
      </w:r>
      <w:r>
        <w:rPr>
          <w:rFonts w:ascii="Times New Roman" w:hAnsi="Times New Roman" w:cs="Times New Roman"/>
          <w:sz w:val="28"/>
          <w:szCs w:val="28"/>
        </w:rPr>
        <w:t>альной успешности и одаренности</w:t>
      </w:r>
      <w:r w:rsidRPr="00D13E2D">
        <w:rPr>
          <w:rFonts w:ascii="Times New Roman" w:hAnsi="Times New Roman" w:cs="Times New Roman"/>
          <w:sz w:val="28"/>
          <w:szCs w:val="28"/>
        </w:rPr>
        <w:t>.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E219D3" w:rsidRPr="00BE01E9" w:rsidRDefault="00E219D3" w:rsidP="00E219D3">
      <w:pPr>
        <w:pStyle w:val="a5"/>
        <w:spacing w:after="240" w:line="276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Нормативные правовые акты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spacing w:after="0"/>
        <w:ind w:left="142" w:firstLine="425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Конституция Российской Федерации;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г. N 273-ФЗ "Об образовании в Российской</w:t>
      </w:r>
    </w:p>
    <w:p w:rsidR="00E219D3" w:rsidRPr="00794C4B" w:rsidRDefault="00E219D3" w:rsidP="00E219D3">
      <w:pPr>
        <w:pStyle w:val="a6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Федерации".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министерства образования Российской Федерации № Р -145 от 25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 «Об утверждении методологии (целевой) модели наставничества обучающихся для организаций, осуществляющих образовательную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волонтерского движения в России, утвержденная 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Государственной Думы Российской Федерации по делам молодежи (протокол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от 14 мая 2010 г.).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государственной молодежной политики Российской Федерации на период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года, утвержденные распоряжением Правительства Российской Федерации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2014 г.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2403-р.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E219D3" w:rsidRPr="004B49A8" w:rsidRDefault="00E219D3" w:rsidP="00E219D3">
      <w:pPr>
        <w:numPr>
          <w:ilvl w:val="0"/>
          <w:numId w:val="2"/>
        </w:numPr>
        <w:tabs>
          <w:tab w:val="clear" w:pos="644"/>
          <w:tab w:val="num" w:pos="284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способности наставляемых детей.</w:t>
      </w:r>
    </w:p>
    <w:p w:rsidR="00E219D3" w:rsidRDefault="00E219D3" w:rsidP="00E219D3">
      <w:pPr>
        <w:numPr>
          <w:ilvl w:val="0"/>
          <w:numId w:val="2"/>
        </w:numPr>
        <w:spacing w:after="300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индивидуальный подход в работе с наставляемыми обучающимися на уроках и во внеурочное время с учетом возрастных и индивидуальных особенностей детей;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достижение повышения уровня математической подготовки обучающихся;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приобретение опыта коммуникативной, творческой деятельности;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знакомство с различными типами задач как классических, так и нестандартных;</w:t>
      </w:r>
    </w:p>
    <w:p w:rsidR="00E219D3" w:rsidRPr="004B49A8" w:rsidRDefault="00E219D3" w:rsidP="00E219D3">
      <w:pPr>
        <w:numPr>
          <w:ilvl w:val="0"/>
          <w:numId w:val="2"/>
        </w:numPr>
        <w:tabs>
          <w:tab w:val="left" w:pos="284"/>
          <w:tab w:val="num" w:pos="720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работы: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опрос;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научных источников;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прогнозирования;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исследования проблемы.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работы</w:t>
      </w: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;</w:t>
      </w:r>
      <w:proofErr w:type="gramEnd"/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конкурсы;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предметных олимпиадах;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E219D3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о-исследовательские конференции.</w:t>
      </w:r>
    </w:p>
    <w:p w:rsidR="00E219D3" w:rsidRPr="00E219D3" w:rsidRDefault="00E219D3" w:rsidP="00E219D3">
      <w:pPr>
        <w:spacing w:after="300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ind w:left="14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A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E219D3" w:rsidRPr="00E219D3" w:rsidRDefault="0051783B" w:rsidP="00E219D3">
      <w:pPr>
        <w:spacing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математики в </w:t>
      </w:r>
      <w:r w:rsidR="00597E24">
        <w:rPr>
          <w:rFonts w:ascii="Times New Roman" w:hAnsi="Times New Roman"/>
          <w:sz w:val="28"/>
          <w:szCs w:val="28"/>
        </w:rPr>
        <w:t>5</w:t>
      </w:r>
      <w:r w:rsidR="00E219D3" w:rsidRPr="00E219D3">
        <w:rPr>
          <w:rFonts w:ascii="Times New Roman" w:hAnsi="Times New Roman"/>
          <w:sz w:val="28"/>
          <w:szCs w:val="28"/>
        </w:rPr>
        <w:t xml:space="preserve"> классе на уровне основного общего </w:t>
      </w:r>
      <w:r w:rsidR="00BF0FAE" w:rsidRPr="00E219D3">
        <w:rPr>
          <w:rFonts w:ascii="Times New Roman" w:hAnsi="Times New Roman"/>
          <w:sz w:val="28"/>
          <w:szCs w:val="28"/>
        </w:rPr>
        <w:t xml:space="preserve">образования </w:t>
      </w:r>
      <w:r w:rsidR="00BF0FAE">
        <w:rPr>
          <w:rFonts w:ascii="Times New Roman" w:hAnsi="Times New Roman"/>
          <w:sz w:val="28"/>
          <w:szCs w:val="28"/>
        </w:rPr>
        <w:t>даёт</w:t>
      </w:r>
      <w:r w:rsidR="00E219D3" w:rsidRPr="00E219D3">
        <w:rPr>
          <w:rFonts w:ascii="Times New Roman" w:hAnsi="Times New Roman"/>
          <w:sz w:val="28"/>
          <w:szCs w:val="28"/>
        </w:rPr>
        <w:t xml:space="preserve"> возможность обучающимся достичь следующих результатов развития: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личностном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</w:t>
      </w:r>
      <w:r w:rsidRPr="00E219D3">
        <w:rPr>
          <w:rFonts w:ascii="Times New Roman" w:hAnsi="Times New Roman"/>
          <w:sz w:val="28"/>
          <w:szCs w:val="28"/>
        </w:rPr>
        <w:t xml:space="preserve"> точно, грамотно и ясно </w:t>
      </w:r>
      <w:r w:rsidRPr="00E219D3">
        <w:rPr>
          <w:rFonts w:ascii="Times New Roman" w:hAnsi="Times New Roman"/>
          <w:b/>
          <w:sz w:val="28"/>
          <w:szCs w:val="28"/>
        </w:rPr>
        <w:t>излагать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</w:t>
      </w:r>
      <w:r w:rsidRPr="00E219D3">
        <w:rPr>
          <w:rFonts w:ascii="Times New Roman" w:hAnsi="Times New Roman"/>
          <w:b/>
          <w:sz w:val="28"/>
          <w:szCs w:val="28"/>
        </w:rPr>
        <w:t>понимать</w:t>
      </w:r>
      <w:r w:rsidRPr="00E219D3">
        <w:rPr>
          <w:rFonts w:ascii="Times New Roman" w:hAnsi="Times New Roman"/>
          <w:sz w:val="28"/>
          <w:szCs w:val="28"/>
        </w:rPr>
        <w:t xml:space="preserve"> смысл поставленной задачи, </w:t>
      </w:r>
      <w:r w:rsidRPr="00E219D3">
        <w:rPr>
          <w:rFonts w:ascii="Times New Roman" w:hAnsi="Times New Roman"/>
          <w:b/>
          <w:sz w:val="28"/>
          <w:szCs w:val="28"/>
        </w:rPr>
        <w:t>выстраивать</w:t>
      </w:r>
      <w:r w:rsidRPr="00E219D3">
        <w:rPr>
          <w:rFonts w:ascii="Times New Roman" w:hAnsi="Times New Roman"/>
          <w:sz w:val="28"/>
          <w:szCs w:val="28"/>
        </w:rPr>
        <w:t xml:space="preserve"> аргументацию, </w:t>
      </w:r>
      <w:r w:rsidRPr="00E219D3">
        <w:rPr>
          <w:rFonts w:ascii="Times New Roman" w:hAnsi="Times New Roman"/>
          <w:b/>
          <w:sz w:val="28"/>
          <w:szCs w:val="28"/>
        </w:rPr>
        <w:t xml:space="preserve">приводить </w:t>
      </w:r>
      <w:r w:rsidRPr="00E219D3">
        <w:rPr>
          <w:rFonts w:ascii="Times New Roman" w:hAnsi="Times New Roman"/>
          <w:sz w:val="28"/>
          <w:szCs w:val="28"/>
        </w:rPr>
        <w:t>примеры и контрпримеры;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распознавать </w:t>
      </w:r>
      <w:r w:rsidRPr="00E219D3">
        <w:rPr>
          <w:rFonts w:ascii="Times New Roman" w:hAnsi="Times New Roman"/>
          <w:sz w:val="28"/>
          <w:szCs w:val="28"/>
        </w:rPr>
        <w:t>логически некорректные высказывания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креативность мышления, находчивость, активность при решении математических задач;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</w:t>
      </w:r>
      <w:r w:rsidR="00597E24">
        <w:rPr>
          <w:rFonts w:ascii="Times New Roman" w:hAnsi="Times New Roman"/>
          <w:b/>
          <w:sz w:val="28"/>
          <w:szCs w:val="28"/>
        </w:rPr>
        <w:t xml:space="preserve"> </w:t>
      </w:r>
      <w:r w:rsidRPr="00E219D3">
        <w:rPr>
          <w:rFonts w:ascii="Times New Roman" w:hAnsi="Times New Roman"/>
          <w:b/>
          <w:sz w:val="28"/>
          <w:szCs w:val="28"/>
        </w:rPr>
        <w:t>контролировать</w:t>
      </w:r>
      <w:r w:rsidRPr="00E219D3">
        <w:rPr>
          <w:rFonts w:ascii="Times New Roman" w:hAnsi="Times New Roman"/>
          <w:sz w:val="28"/>
          <w:szCs w:val="28"/>
        </w:rPr>
        <w:t xml:space="preserve"> процесс и результат учебной математической деятельности;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метапредметном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 xml:space="preserve">первоначальное </w:t>
      </w:r>
      <w:r w:rsidRPr="00E219D3">
        <w:rPr>
          <w:rFonts w:ascii="Times New Roman" w:hAnsi="Times New Roman"/>
          <w:b/>
          <w:sz w:val="28"/>
          <w:szCs w:val="28"/>
        </w:rPr>
        <w:t>представление</w:t>
      </w:r>
      <w:r w:rsidRPr="00E219D3">
        <w:rPr>
          <w:rFonts w:ascii="Times New Roman" w:hAnsi="Times New Roman"/>
          <w:sz w:val="28"/>
          <w:szCs w:val="28"/>
        </w:rPr>
        <w:t xml:space="preserve"> об идеях и о методах математики как универсальном языке науки и техники, средстве моделирования процессов;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находить</w:t>
      </w:r>
      <w:r w:rsidRPr="00E219D3">
        <w:rPr>
          <w:rFonts w:ascii="Times New Roman" w:hAnsi="Times New Roman"/>
          <w:sz w:val="28"/>
          <w:szCs w:val="28"/>
        </w:rPr>
        <w:t xml:space="preserve"> в различных источниках информацию;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геометрический язык для описания предметов окружающего мира в простейших случаях;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понимать </w:t>
      </w:r>
      <w:r w:rsidRPr="00E219D3">
        <w:rPr>
          <w:rFonts w:ascii="Times New Roman" w:hAnsi="Times New Roman"/>
          <w:sz w:val="28"/>
          <w:szCs w:val="28"/>
        </w:rPr>
        <w:t xml:space="preserve">и </w:t>
      </w:r>
      <w:r w:rsidRPr="00E219D3">
        <w:rPr>
          <w:rFonts w:ascii="Times New Roman" w:hAnsi="Times New Roman"/>
          <w:b/>
          <w:sz w:val="28"/>
          <w:szCs w:val="28"/>
        </w:rPr>
        <w:t>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математические средства наглядности (схемы, таблицы) для интерпретации  и иллюстрации;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</w:t>
      </w:r>
      <w:r w:rsidRPr="00E219D3">
        <w:rPr>
          <w:rFonts w:ascii="Times New Roman" w:hAnsi="Times New Roman"/>
          <w:i/>
          <w:sz w:val="28"/>
          <w:szCs w:val="28"/>
        </w:rPr>
        <w:t>самостоятельно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219D3">
        <w:rPr>
          <w:rFonts w:ascii="Times New Roman" w:hAnsi="Times New Roman"/>
          <w:sz w:val="28"/>
          <w:szCs w:val="28"/>
        </w:rPr>
        <w:t>ставить цели, выбирать алгоритмы для решения учебных математических проблем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распознание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математической задачи в контексте проблемной ситуации в окружающей жизни;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составлять</w:t>
      </w:r>
      <w:r w:rsidRPr="00E219D3">
        <w:rPr>
          <w:rFonts w:ascii="Times New Roman" w:hAnsi="Times New Roman"/>
          <w:sz w:val="28"/>
          <w:szCs w:val="28"/>
        </w:rPr>
        <w:t xml:space="preserve"> алгебраические модели реальных ситуаций.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предметном направлении:</w:t>
      </w:r>
    </w:p>
    <w:p w:rsidR="00E219D3" w:rsidRPr="00E219D3" w:rsidRDefault="00E219D3" w:rsidP="00E219D3">
      <w:pPr>
        <w:numPr>
          <w:ilvl w:val="0"/>
          <w:numId w:val="7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овладение</w:t>
      </w:r>
      <w:r w:rsidRPr="00E219D3">
        <w:rPr>
          <w:rFonts w:ascii="Times New Roman" w:hAnsi="Times New Roman"/>
          <w:sz w:val="28"/>
          <w:szCs w:val="28"/>
        </w:rPr>
        <w:t xml:space="preserve"> базовым понятийным аппаратом по основным разделам содержания,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E219D3">
        <w:rPr>
          <w:rFonts w:ascii="Times New Roman" w:hAnsi="Times New Roman"/>
          <w:sz w:val="28"/>
          <w:szCs w:val="28"/>
        </w:rPr>
        <w:t xml:space="preserve">о числе и десятичной системе счисления, о натуральных числах, обыкновенных и десятичных дробях, об основных изучаемых понятиях (число, фигура, уравнение) как важнейших математических моделях, позволяющих описывать и изучать реальные процессы и явления;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 </w:t>
      </w:r>
      <w:r w:rsidRPr="00E219D3">
        <w:rPr>
          <w:rFonts w:ascii="Times New Roman" w:hAnsi="Times New Roman"/>
          <w:sz w:val="28"/>
          <w:szCs w:val="28"/>
        </w:rPr>
        <w:t xml:space="preserve">о достоверных, невозможных и </w:t>
      </w:r>
      <w:r w:rsidRPr="00E219D3">
        <w:rPr>
          <w:rFonts w:ascii="Times New Roman" w:hAnsi="Times New Roman"/>
          <w:sz w:val="28"/>
          <w:szCs w:val="28"/>
        </w:rPr>
        <w:lastRenderedPageBreak/>
        <w:t>случайных событиях, о плоских фигурах и их свойствах, а также о простейших пространственных телах;</w:t>
      </w:r>
    </w:p>
    <w:p w:rsidR="00E219D3" w:rsidRPr="00E219D3" w:rsidRDefault="00E219D3" w:rsidP="00E219D3">
      <w:pPr>
        <w:numPr>
          <w:ilvl w:val="0"/>
          <w:numId w:val="7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работать </w:t>
      </w:r>
      <w:r w:rsidRPr="00E219D3">
        <w:rPr>
          <w:rFonts w:ascii="Times New Roman" w:hAnsi="Times New Roman"/>
          <w:sz w:val="28"/>
          <w:szCs w:val="28"/>
        </w:rPr>
        <w:t xml:space="preserve">с математическим текстом; </w:t>
      </w:r>
      <w:r w:rsidRPr="00E219D3">
        <w:rPr>
          <w:rFonts w:ascii="Times New Roman" w:hAnsi="Times New Roman"/>
          <w:b/>
          <w:sz w:val="28"/>
          <w:szCs w:val="28"/>
        </w:rPr>
        <w:t>выражать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применяя математическую терминологию и символику; </w:t>
      </w:r>
      <w:r w:rsidRPr="00E219D3">
        <w:rPr>
          <w:rFonts w:ascii="Times New Roman" w:hAnsi="Times New Roman"/>
          <w:b/>
          <w:sz w:val="28"/>
          <w:szCs w:val="28"/>
        </w:rPr>
        <w:t>выполнять</w:t>
      </w:r>
      <w:r w:rsidRPr="00E219D3">
        <w:rPr>
          <w:rFonts w:ascii="Times New Roman" w:hAnsi="Times New Roman"/>
          <w:sz w:val="28"/>
          <w:szCs w:val="28"/>
        </w:rPr>
        <w:t xml:space="preserve"> арифметические действия с натуральными числами, обыкновенными и десятичными дробями; </w:t>
      </w:r>
      <w:r w:rsidRPr="00E219D3">
        <w:rPr>
          <w:rFonts w:ascii="Times New Roman" w:hAnsi="Times New Roman"/>
          <w:b/>
          <w:sz w:val="28"/>
          <w:szCs w:val="28"/>
        </w:rPr>
        <w:t>решать</w:t>
      </w:r>
      <w:r w:rsidRPr="00E219D3">
        <w:rPr>
          <w:rFonts w:ascii="Times New Roman" w:hAnsi="Times New Roman"/>
          <w:sz w:val="28"/>
          <w:szCs w:val="28"/>
        </w:rPr>
        <w:t xml:space="preserve"> текстовые задачи арифметическим способом; </w:t>
      </w:r>
      <w:r w:rsidRPr="00E219D3">
        <w:rPr>
          <w:rFonts w:ascii="Times New Roman" w:hAnsi="Times New Roman"/>
          <w:b/>
          <w:sz w:val="28"/>
          <w:szCs w:val="28"/>
        </w:rPr>
        <w:t>составлять</w:t>
      </w:r>
      <w:r w:rsidRPr="00E219D3">
        <w:rPr>
          <w:rFonts w:ascii="Times New Roman" w:hAnsi="Times New Roman"/>
          <w:sz w:val="28"/>
          <w:szCs w:val="28"/>
        </w:rPr>
        <w:t xml:space="preserve"> графические и аналитические модели реальных ситуаций.</w:t>
      </w:r>
    </w:p>
    <w:p w:rsidR="00E219D3" w:rsidRPr="004B49A8" w:rsidRDefault="00E219D3" w:rsidP="00E219D3">
      <w:pPr>
        <w:spacing w:line="360" w:lineRule="auto"/>
        <w:ind w:left="142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9D3" w:rsidRPr="004B49A8" w:rsidRDefault="00E219D3" w:rsidP="00E219D3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работы с наставляемыми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2"/>
        <w:gridCol w:w="5741"/>
        <w:gridCol w:w="2868"/>
        <w:gridCol w:w="1394"/>
      </w:tblGrid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школьной олимпиаде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математике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19D3" w:rsidRDefault="00E219D3" w:rsidP="00E219D3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Default="00E219D3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252B6">
        <w:rPr>
          <w:rFonts w:ascii="Times New Roman" w:hAnsi="Times New Roman" w:cs="Times New Roman"/>
          <w:b/>
          <w:sz w:val="28"/>
          <w:szCs w:val="28"/>
        </w:rPr>
        <w:t>ематическое планирование индивидуальных занятий:</w:t>
      </w: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992"/>
        <w:gridCol w:w="4820"/>
        <w:gridCol w:w="850"/>
        <w:gridCol w:w="851"/>
      </w:tblGrid>
      <w:tr w:rsidR="0051783B" w:rsidRPr="0056052B" w:rsidTr="00952983">
        <w:trPr>
          <w:trHeight w:val="423"/>
        </w:trPr>
        <w:tc>
          <w:tcPr>
            <w:tcW w:w="534" w:type="dxa"/>
            <w:vMerge w:val="restart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3B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Всего  часов</w:t>
            </w:r>
          </w:p>
        </w:tc>
        <w:tc>
          <w:tcPr>
            <w:tcW w:w="4820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 xml:space="preserve">Вид </w:t>
            </w:r>
          </w:p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контроля - измерители</w:t>
            </w:r>
          </w:p>
        </w:tc>
        <w:tc>
          <w:tcPr>
            <w:tcW w:w="1701" w:type="dxa"/>
            <w:gridSpan w:val="2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783B" w:rsidRPr="0056052B" w:rsidTr="003D11ED">
        <w:trPr>
          <w:trHeight w:val="483"/>
        </w:trPr>
        <w:tc>
          <w:tcPr>
            <w:tcW w:w="534" w:type="dxa"/>
            <w:vMerge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Лекция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Практикум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Занимательная арифметика. История развития начальной математики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построений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783B" w:rsidRPr="0056052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4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Недесятичные системы счисления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Решения текстовых задач и уравнений с неполными условными данными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Числовые великаны и лилипуты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0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Старинная система мер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Текстовые задачи. Арифметические задачи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6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задачи на проценты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 практикум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9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взвешивание.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Время, часы.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 Самостоятельное выполнение заданий и построений, оценивание своих знаний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История возникновения календаря.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заданий и построений, оценивание своих знаний.  Решение проблемных задач, фронтальный опрос.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23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Нахождение в учебнике главного.</w:t>
            </w:r>
          </w:p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Звериный задачник.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Решение занимательных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вопросы. Решение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17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Удивительный мир чисел. Натуральные числа.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Выполнение заданий, взаимопроверка заданий,  обсуждение заданий из печатной тетради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28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Задачи на переливание. Задачи на движение.</w:t>
            </w:r>
          </w:p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Выполнение проблемных заданий группой, работа с вариантами программированного контроля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Составление опорного конспекта, работа по карточкам.</w:t>
            </w:r>
            <w:r w:rsidR="00597E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Исследование предложенных решений в групповой форме.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Проблемные задачи.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Обсуждение ошибок, решение проблемной задачи в группе</w:t>
            </w:r>
          </w:p>
        </w:tc>
        <w:tc>
          <w:tcPr>
            <w:tcW w:w="850" w:type="dxa"/>
            <w:vAlign w:val="center"/>
          </w:tcPr>
          <w:p w:rsidR="0051783B" w:rsidRPr="001E6761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86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Принцип Дирихле. 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6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17-18.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19-20.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Пространство и размерность.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вопросы.Решение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21-23.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размещения и перестановки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462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24-26.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Точки и ломаные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</w:t>
            </w:r>
          </w:p>
        </w:tc>
        <w:tc>
          <w:tcPr>
            <w:tcW w:w="850" w:type="dxa"/>
            <w:vAlign w:val="center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27-28.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Параллельность и перпендикулярность прямых на плоскости и в пространстве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pStyle w:val="1"/>
              <w:keepLines/>
              <w:jc w:val="left"/>
              <w:rPr>
                <w:szCs w:val="24"/>
              </w:rPr>
            </w:pPr>
            <w:r w:rsidRPr="0056052B">
              <w:rPr>
                <w:szCs w:val="24"/>
              </w:rPr>
              <w:t>Построение алгоритма действия, решение упражнений, ответы на вопросы. Практикум, фронтальный опрос, решение упражнений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29-30.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Параллельность и перпендикулярность прямых на плоскости и в пространстве.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индивидуальный опрос.</w:t>
            </w:r>
            <w:r w:rsidR="004A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31-32.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Что такое ученический научно-исследовательский проект?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индивидуальный опрос, работа  наглядными пособиями.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Проектная деятельность. Ученический проект.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задачи, фронтальный опрос. Построение алгоритма, решение задач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  <w:r>
              <w:rPr>
                <w:rFonts w:ascii="Times New Roman" w:hAnsi="Times New Roman"/>
                <w:sz w:val="24"/>
                <w:szCs w:val="24"/>
              </w:rPr>
              <w:t>. Д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емонстрация  слайд – лекции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</w:t>
            </w:r>
            <w:r w:rsidR="00597E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опрос. Решение упражнений, ответы на вопросы.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Default="00E219D3" w:rsidP="00E219D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1E49" w:rsidRDefault="00031E49"/>
    <w:sectPr w:rsidR="00031E49" w:rsidSect="00E219D3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3982"/>
    <w:multiLevelType w:val="hybridMultilevel"/>
    <w:tmpl w:val="D11E01B2"/>
    <w:lvl w:ilvl="0" w:tplc="041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1CC57082"/>
    <w:multiLevelType w:val="hybridMultilevel"/>
    <w:tmpl w:val="DB40B462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34C7A"/>
    <w:multiLevelType w:val="hybridMultilevel"/>
    <w:tmpl w:val="64860626"/>
    <w:lvl w:ilvl="0" w:tplc="875A2B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250F7A05"/>
    <w:multiLevelType w:val="hybridMultilevel"/>
    <w:tmpl w:val="81EA7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2AD7"/>
    <w:multiLevelType w:val="hybridMultilevel"/>
    <w:tmpl w:val="5596EEE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D3"/>
    <w:rsid w:val="00031E49"/>
    <w:rsid w:val="002134E5"/>
    <w:rsid w:val="004A675C"/>
    <w:rsid w:val="0051783B"/>
    <w:rsid w:val="00597E24"/>
    <w:rsid w:val="006C1DD4"/>
    <w:rsid w:val="00980868"/>
    <w:rsid w:val="00B82682"/>
    <w:rsid w:val="00BF0FAE"/>
    <w:rsid w:val="00C966E5"/>
    <w:rsid w:val="00E219D3"/>
    <w:rsid w:val="00EA60ED"/>
    <w:rsid w:val="00F3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8E07"/>
  <w15:docId w15:val="{865E736C-D609-430A-9460-6A837DBA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9D3"/>
  </w:style>
  <w:style w:type="paragraph" w:styleId="1">
    <w:name w:val="heading 1"/>
    <w:basedOn w:val="a"/>
    <w:next w:val="a"/>
    <w:link w:val="10"/>
    <w:uiPriority w:val="99"/>
    <w:qFormat/>
    <w:rsid w:val="005178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1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219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219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178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2025-03-05T08:00:00Z</dcterms:created>
  <dcterms:modified xsi:type="dcterms:W3CDTF">2025-03-05T08:00:00Z</dcterms:modified>
</cp:coreProperties>
</file>