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407BC">
      <w:pPr>
        <w:pStyle w:val="9"/>
        <w:rPr>
          <w:sz w:val="24"/>
        </w:rPr>
      </w:pPr>
      <w:bookmarkStart w:id="0" w:name="_GoBack"/>
      <w:bookmarkEnd w:id="0"/>
      <w:r>
        <w:rPr>
          <w:b w:val="0"/>
          <w:szCs w:val="20"/>
        </w:rPr>
        <w:drawing>
          <wp:inline distT="0" distB="0" distL="0" distR="0">
            <wp:extent cx="1009650" cy="118110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97748">
      <w:pPr>
        <w:pStyle w:val="9"/>
        <w:rPr>
          <w:szCs w:val="28"/>
        </w:rPr>
      </w:pPr>
      <w:r>
        <w:rPr>
          <w:szCs w:val="28"/>
        </w:rPr>
        <w:t>УПРАВЛЕНИЕ ОБРАЗОВАНИЯ</w:t>
      </w:r>
    </w:p>
    <w:p w14:paraId="38620A0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ЗИМОВНИКОВСКОГО</w:t>
      </w:r>
    </w:p>
    <w:p w14:paraId="2426A42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РАЙОНА</w:t>
      </w:r>
    </w:p>
    <w:p w14:paraId="79743332">
      <w:pPr>
        <w:jc w:val="center"/>
        <w:rPr>
          <w:sz w:val="28"/>
          <w:szCs w:val="28"/>
        </w:rPr>
      </w:pPr>
    </w:p>
    <w:p w14:paraId="79DD0CDB">
      <w:pPr>
        <w:pStyle w:val="2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П Р И К А З</w:t>
      </w:r>
    </w:p>
    <w:p w14:paraId="30432BF7">
      <w:pPr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</w:p>
    <w:p w14:paraId="1BFA66B1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27.03.2026                                                                                               № 81-ОД  </w:t>
      </w:r>
    </w:p>
    <w:p w14:paraId="70426479">
      <w:pPr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11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6"/>
      </w:tblGrid>
      <w:tr w14:paraId="3BBFF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6" w:type="dxa"/>
          </w:tcPr>
          <w:p w14:paraId="54AE3F51">
            <w:pPr>
              <w:pStyle w:val="16"/>
              <w:ind w:firstLine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Об утверждении плана мероприятий Года дошкольного образования в 2026 году</w:t>
            </w:r>
          </w:p>
        </w:tc>
      </w:tr>
    </w:tbl>
    <w:p w14:paraId="6BE75506">
      <w:pPr>
        <w:pStyle w:val="15"/>
        <w:jc w:val="both"/>
        <w:rPr>
          <w:rFonts w:ascii="Times New Roman" w:hAnsi="Times New Roman"/>
          <w:sz w:val="28"/>
          <w:szCs w:val="28"/>
        </w:rPr>
      </w:pPr>
    </w:p>
    <w:p w14:paraId="25EC0391">
      <w:pPr>
        <w:pStyle w:val="1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пунктом 4.2.7. протокола заседания организационного комитета по проведению в 2026 году в системе образования Года дошкольного</w:t>
      </w:r>
    </w:p>
    <w:p w14:paraId="4E9A9961">
      <w:pPr>
        <w:pStyle w:val="15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№ ОК-14/0 3пр от 26. 02.2026, письмом № 03-456 т 19.03.2026 Департамента государственной общеобразовательной политики и развития дошкольного образования Минпросвещения России об утверждении Плана мероприятий Года дошкольного образования (далее- План мероприятий ГДО), с целью формирования единого информационного пространства о мероприятиях, посвященных Году дошкольного образования</w:t>
      </w:r>
    </w:p>
    <w:p w14:paraId="6BE2B574">
      <w:pPr>
        <w:pStyle w:val="15"/>
        <w:rPr>
          <w:rFonts w:ascii="Times New Roman" w:hAnsi="Times New Roman" w:eastAsia="Times New Roman"/>
          <w:sz w:val="28"/>
          <w:szCs w:val="28"/>
        </w:rPr>
      </w:pPr>
    </w:p>
    <w:p w14:paraId="05AD0D36">
      <w:pPr>
        <w:pStyle w:val="15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ПРИКАЗЫВАЮ:</w:t>
      </w:r>
    </w:p>
    <w:p w14:paraId="5AE0722F">
      <w:pPr>
        <w:pStyle w:val="15"/>
        <w:jc w:val="center"/>
        <w:rPr>
          <w:rFonts w:ascii="Times New Roman" w:hAnsi="Times New Roman" w:eastAsia="Times New Roman"/>
          <w:sz w:val="28"/>
          <w:szCs w:val="28"/>
        </w:rPr>
      </w:pPr>
    </w:p>
    <w:p w14:paraId="6F895D4C">
      <w:pPr>
        <w:pStyle w:val="15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1.Утвердить:</w:t>
      </w:r>
    </w:p>
    <w:p w14:paraId="1416D717">
      <w:pPr>
        <w:pStyle w:val="15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1.1.План </w:t>
      </w:r>
      <w:r>
        <w:rPr>
          <w:rFonts w:ascii="Times New Roman" w:hAnsi="Times New Roman" w:eastAsia="Times New Roman"/>
          <w:bCs/>
          <w:sz w:val="28"/>
          <w:szCs w:val="28"/>
        </w:rPr>
        <w:t>мероприятий Года дошкольного образования в 2026 году</w:t>
      </w:r>
      <w:r>
        <w:rPr>
          <w:rFonts w:ascii="Times New Roman" w:hAnsi="Times New Roman"/>
          <w:sz w:val="28"/>
          <w:szCs w:val="28"/>
        </w:rPr>
        <w:t xml:space="preserve"> (Приложение №1).</w:t>
      </w:r>
    </w:p>
    <w:p w14:paraId="585509D5">
      <w:pPr>
        <w:pStyle w:val="15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1.2.Состав рабочей группы по реализации плана </w:t>
      </w:r>
      <w:r>
        <w:rPr>
          <w:rFonts w:ascii="Times New Roman" w:hAnsi="Times New Roman"/>
          <w:sz w:val="28"/>
          <w:szCs w:val="28"/>
        </w:rPr>
        <w:t>мероприятий Года дошкольного образования в 2026 году (Приложение №2).</w:t>
      </w:r>
    </w:p>
    <w:p w14:paraId="45A27CD8">
      <w:pPr>
        <w:pStyle w:val="15"/>
        <w:shd w:val="clear" w:color="auto" w:fill="FFFFFF" w:themeFill="background1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2.Координацию работы по реализации </w:t>
      </w:r>
      <w:r>
        <w:rPr>
          <w:rFonts w:ascii="Times New Roman" w:hAnsi="Times New Roman" w:eastAsia="Times New Roman"/>
          <w:bCs/>
          <w:sz w:val="28"/>
          <w:szCs w:val="28"/>
        </w:rPr>
        <w:t>плана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мероприятий Года дошкольного образования </w:t>
      </w:r>
      <w:r>
        <w:rPr>
          <w:rFonts w:ascii="Times New Roman" w:hAnsi="Times New Roman"/>
          <w:bCs/>
          <w:sz w:val="28"/>
          <w:szCs w:val="28"/>
        </w:rPr>
        <w:t>возложить</w:t>
      </w:r>
      <w:r>
        <w:rPr>
          <w:rFonts w:ascii="Times New Roman" w:hAnsi="Times New Roman"/>
          <w:bCs/>
          <w:sz w:val="28"/>
        </w:rPr>
        <w:t xml:space="preserve"> на ведущего методиста управления образования Серебрянскую Н.В.</w:t>
      </w:r>
    </w:p>
    <w:p w14:paraId="483A73E3">
      <w:pPr>
        <w:pStyle w:val="15"/>
        <w:shd w:val="clear" w:color="auto" w:fill="FFFFFF" w:themeFill="background1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3.Руководителям дошкольных образовательных организаций:</w:t>
      </w:r>
    </w:p>
    <w:p w14:paraId="5BAA81E2">
      <w:pPr>
        <w:pStyle w:val="15"/>
        <w:shd w:val="clear" w:color="auto" w:fill="FFFFFF" w:themeFill="background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3.1.Обеспечить участие в мероприятиях по реализации </w:t>
      </w:r>
      <w:r>
        <w:rPr>
          <w:rFonts w:ascii="Times New Roman" w:hAnsi="Times New Roman"/>
          <w:sz w:val="28"/>
          <w:szCs w:val="28"/>
        </w:rPr>
        <w:t>Плана мероприятий ГДО</w:t>
      </w:r>
      <w:r>
        <w:rPr>
          <w:rFonts w:ascii="Times New Roman" w:hAnsi="Times New Roman"/>
          <w:bCs/>
          <w:sz w:val="28"/>
          <w:szCs w:val="28"/>
        </w:rPr>
        <w:t>, используя логотип, графику, шрифты в соответствии с Брендбуком Года дошкольного образования.</w:t>
      </w:r>
    </w:p>
    <w:p w14:paraId="5F3BF2F2">
      <w:pPr>
        <w:pStyle w:val="15"/>
        <w:shd w:val="clear" w:color="auto" w:fill="FFFFFF" w:themeFill="background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3.2.Создать на официальном сайте дошкольной образовательной организации раздел «2026 - Год дошкольного образования», используя логотип, графику, шрифты в соответствии с Брендбуком Года дошкольного образования, в срок до 01.04.2026.</w:t>
      </w:r>
    </w:p>
    <w:p w14:paraId="7BB1C3FD">
      <w:pPr>
        <w:pStyle w:val="15"/>
        <w:shd w:val="clear" w:color="auto" w:fill="FFFFFF" w:themeFill="background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3.3.Оформить информационный стенд, посвященный Году дошкольного образования с использованием логотипа, графиков, шрифтов в соответствии с Брендбуком Года дошкольного образования, в срок до 01.04.2026.</w:t>
      </w:r>
    </w:p>
    <w:p w14:paraId="109F0B3F">
      <w:pPr>
        <w:pStyle w:val="15"/>
        <w:shd w:val="clear" w:color="auto" w:fill="FFFFFF" w:themeFill="background1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51A7245">
      <w:pPr>
        <w:pStyle w:val="15"/>
        <w:shd w:val="clear" w:color="auto" w:fill="FFFFFF" w:themeFill="background1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  <w:szCs w:val="28"/>
        </w:rPr>
        <w:t>3.4.Размещать информацию о мероприятиях, проведенных в рамках Года дошкольного образования, на официальном сайте дошкольной образовательной организации, в мессенджере МАХ.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5CA69D2">
      <w:pPr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  <w:shd w:val="clear" w:color="auto" w:fill="FFFFFF" w:themeFill="background1"/>
        </w:rPr>
        <w:t>4. Контроль над исполнением настоящего приказа оставляю за собой</w:t>
      </w:r>
    </w:p>
    <w:p w14:paraId="514A7D45">
      <w:pPr>
        <w:contextualSpacing/>
        <w:jc w:val="both"/>
        <w:rPr>
          <w:rFonts w:ascii="Times New Roman" w:hAnsi="Times New Roman" w:eastAsia="Times New Roman"/>
          <w:sz w:val="28"/>
          <w:szCs w:val="28"/>
          <w:highlight w:val="yellow"/>
        </w:rPr>
      </w:pPr>
    </w:p>
    <w:p w14:paraId="7F70870B">
      <w:pPr>
        <w:rPr>
          <w:rFonts w:ascii="Times New Roman" w:hAnsi="Times New Roman"/>
          <w:sz w:val="28"/>
          <w:szCs w:val="28"/>
        </w:rPr>
      </w:pPr>
    </w:p>
    <w:p w14:paraId="31B4B40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Администрации</w:t>
      </w:r>
    </w:p>
    <w:p w14:paraId="7C6C5D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Зимовниковского района - </w:t>
      </w:r>
    </w:p>
    <w:p w14:paraId="645807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                                          Л.И. Кулешова</w:t>
      </w:r>
    </w:p>
    <w:p w14:paraId="06E0A808">
      <w:pPr>
        <w:rPr>
          <w:rFonts w:ascii="Times New Roman" w:hAnsi="Times New Roman"/>
          <w:sz w:val="20"/>
          <w:szCs w:val="20"/>
        </w:rPr>
      </w:pPr>
    </w:p>
    <w:p w14:paraId="1795CFD9">
      <w:pPr>
        <w:rPr>
          <w:rFonts w:ascii="Times New Roman" w:hAnsi="Times New Roman"/>
          <w:sz w:val="20"/>
          <w:szCs w:val="20"/>
        </w:rPr>
      </w:pPr>
    </w:p>
    <w:p w14:paraId="5790F582">
      <w:pPr>
        <w:rPr>
          <w:rFonts w:ascii="Times New Roman" w:hAnsi="Times New Roman"/>
          <w:sz w:val="20"/>
          <w:szCs w:val="20"/>
        </w:rPr>
      </w:pPr>
    </w:p>
    <w:p w14:paraId="163ADAE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Приказ подготовлен: </w:t>
      </w:r>
    </w:p>
    <w:p w14:paraId="6AED263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Серебрянской Н.В. 88637632402</w:t>
      </w:r>
    </w:p>
    <w:sectPr>
      <w:headerReference r:id="rId5" w:type="default"/>
      <w:pgSz w:w="11906" w:h="16838"/>
      <w:pgMar w:top="426" w:right="849" w:bottom="426" w:left="1418" w:header="170" w:footer="51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CEE75">
    <w:pPr>
      <w:pStyle w:val="8"/>
      <w:tabs>
        <w:tab w:val="left" w:pos="4956"/>
        <w:tab w:val="left" w:pos="5664"/>
        <w:tab w:val="left" w:pos="6372"/>
        <w:tab w:val="clear" w:pos="9355"/>
      </w:tabs>
      <w:ind w:firstLine="0"/>
      <w:jc w:val="lef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</w:p>
  <w:p w14:paraId="2E04C8E9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1BF"/>
    <w:rsid w:val="00002439"/>
    <w:rsid w:val="000422D8"/>
    <w:rsid w:val="00045A17"/>
    <w:rsid w:val="00046E50"/>
    <w:rsid w:val="000633B5"/>
    <w:rsid w:val="00070BD6"/>
    <w:rsid w:val="00072A38"/>
    <w:rsid w:val="00082EF0"/>
    <w:rsid w:val="00096E14"/>
    <w:rsid w:val="000A0A73"/>
    <w:rsid w:val="000C2340"/>
    <w:rsid w:val="000C6F4D"/>
    <w:rsid w:val="001132FC"/>
    <w:rsid w:val="001218ED"/>
    <w:rsid w:val="00136513"/>
    <w:rsid w:val="001377E3"/>
    <w:rsid w:val="001465A5"/>
    <w:rsid w:val="001539C3"/>
    <w:rsid w:val="00155812"/>
    <w:rsid w:val="0016385D"/>
    <w:rsid w:val="00165E56"/>
    <w:rsid w:val="00175E43"/>
    <w:rsid w:val="001919F2"/>
    <w:rsid w:val="00195343"/>
    <w:rsid w:val="001B0B1E"/>
    <w:rsid w:val="001C05E2"/>
    <w:rsid w:val="001C1011"/>
    <w:rsid w:val="001C5546"/>
    <w:rsid w:val="001D24F2"/>
    <w:rsid w:val="001E7DB9"/>
    <w:rsid w:val="001F294E"/>
    <w:rsid w:val="001F6D05"/>
    <w:rsid w:val="002036CB"/>
    <w:rsid w:val="00213329"/>
    <w:rsid w:val="00213AFD"/>
    <w:rsid w:val="00226B79"/>
    <w:rsid w:val="00247366"/>
    <w:rsid w:val="00253789"/>
    <w:rsid w:val="00256D1B"/>
    <w:rsid w:val="0026783E"/>
    <w:rsid w:val="0028032B"/>
    <w:rsid w:val="002B0281"/>
    <w:rsid w:val="002B4F78"/>
    <w:rsid w:val="002B6382"/>
    <w:rsid w:val="002C22C1"/>
    <w:rsid w:val="002C4E6B"/>
    <w:rsid w:val="002D1D30"/>
    <w:rsid w:val="002E33F0"/>
    <w:rsid w:val="00315DAC"/>
    <w:rsid w:val="00325051"/>
    <w:rsid w:val="00325C52"/>
    <w:rsid w:val="003305DF"/>
    <w:rsid w:val="00345B2B"/>
    <w:rsid w:val="0034619A"/>
    <w:rsid w:val="003522CE"/>
    <w:rsid w:val="00362EC5"/>
    <w:rsid w:val="0037428A"/>
    <w:rsid w:val="00375C97"/>
    <w:rsid w:val="00380FDB"/>
    <w:rsid w:val="00391781"/>
    <w:rsid w:val="0039726D"/>
    <w:rsid w:val="003A224A"/>
    <w:rsid w:val="003B4440"/>
    <w:rsid w:val="003C5118"/>
    <w:rsid w:val="003C5979"/>
    <w:rsid w:val="003D4C12"/>
    <w:rsid w:val="003D60AE"/>
    <w:rsid w:val="004057A7"/>
    <w:rsid w:val="00412BC4"/>
    <w:rsid w:val="00420095"/>
    <w:rsid w:val="00424592"/>
    <w:rsid w:val="00427E02"/>
    <w:rsid w:val="004370E8"/>
    <w:rsid w:val="0044309C"/>
    <w:rsid w:val="00452256"/>
    <w:rsid w:val="00460764"/>
    <w:rsid w:val="00467546"/>
    <w:rsid w:val="004932E7"/>
    <w:rsid w:val="004B5F9A"/>
    <w:rsid w:val="004D0685"/>
    <w:rsid w:val="004D3137"/>
    <w:rsid w:val="004D7C78"/>
    <w:rsid w:val="004F7AF2"/>
    <w:rsid w:val="00501927"/>
    <w:rsid w:val="005047C2"/>
    <w:rsid w:val="00513431"/>
    <w:rsid w:val="005151A3"/>
    <w:rsid w:val="00524FFF"/>
    <w:rsid w:val="005261A2"/>
    <w:rsid w:val="00533834"/>
    <w:rsid w:val="005373B0"/>
    <w:rsid w:val="005435A6"/>
    <w:rsid w:val="00550891"/>
    <w:rsid w:val="00555D53"/>
    <w:rsid w:val="0056000E"/>
    <w:rsid w:val="00575658"/>
    <w:rsid w:val="00585D69"/>
    <w:rsid w:val="005C0E70"/>
    <w:rsid w:val="005E1B08"/>
    <w:rsid w:val="00613D02"/>
    <w:rsid w:val="00627813"/>
    <w:rsid w:val="00643135"/>
    <w:rsid w:val="006446CD"/>
    <w:rsid w:val="00652EFF"/>
    <w:rsid w:val="006536D4"/>
    <w:rsid w:val="00661CE0"/>
    <w:rsid w:val="0067390F"/>
    <w:rsid w:val="00684EA6"/>
    <w:rsid w:val="00696531"/>
    <w:rsid w:val="00697DED"/>
    <w:rsid w:val="006A11BF"/>
    <w:rsid w:val="006B5DC0"/>
    <w:rsid w:val="006C1400"/>
    <w:rsid w:val="006C6B69"/>
    <w:rsid w:val="006C6E78"/>
    <w:rsid w:val="006D775F"/>
    <w:rsid w:val="006E0E9F"/>
    <w:rsid w:val="0071323B"/>
    <w:rsid w:val="007211E3"/>
    <w:rsid w:val="00726C39"/>
    <w:rsid w:val="00754742"/>
    <w:rsid w:val="00754790"/>
    <w:rsid w:val="00774C23"/>
    <w:rsid w:val="007849AE"/>
    <w:rsid w:val="0078651D"/>
    <w:rsid w:val="00787427"/>
    <w:rsid w:val="00794092"/>
    <w:rsid w:val="007953E0"/>
    <w:rsid w:val="0079580A"/>
    <w:rsid w:val="007D058F"/>
    <w:rsid w:val="007D2D45"/>
    <w:rsid w:val="007E2735"/>
    <w:rsid w:val="007E35C6"/>
    <w:rsid w:val="007F294B"/>
    <w:rsid w:val="007F2D9D"/>
    <w:rsid w:val="007F36CD"/>
    <w:rsid w:val="008134E8"/>
    <w:rsid w:val="00820E10"/>
    <w:rsid w:val="008505B0"/>
    <w:rsid w:val="00860BF1"/>
    <w:rsid w:val="008615B4"/>
    <w:rsid w:val="00862B15"/>
    <w:rsid w:val="008722DB"/>
    <w:rsid w:val="00873553"/>
    <w:rsid w:val="00874832"/>
    <w:rsid w:val="008B186A"/>
    <w:rsid w:val="008C092A"/>
    <w:rsid w:val="008C48E7"/>
    <w:rsid w:val="008C672F"/>
    <w:rsid w:val="008D0847"/>
    <w:rsid w:val="008D3581"/>
    <w:rsid w:val="008E2CE3"/>
    <w:rsid w:val="008E340A"/>
    <w:rsid w:val="00911BE5"/>
    <w:rsid w:val="00931A07"/>
    <w:rsid w:val="00941C45"/>
    <w:rsid w:val="00952471"/>
    <w:rsid w:val="00970EAE"/>
    <w:rsid w:val="009744FF"/>
    <w:rsid w:val="009815AF"/>
    <w:rsid w:val="009915F6"/>
    <w:rsid w:val="009924F4"/>
    <w:rsid w:val="009B42B0"/>
    <w:rsid w:val="009E026D"/>
    <w:rsid w:val="009E3175"/>
    <w:rsid w:val="009F2947"/>
    <w:rsid w:val="00A14B64"/>
    <w:rsid w:val="00A152DE"/>
    <w:rsid w:val="00A20B96"/>
    <w:rsid w:val="00A3318F"/>
    <w:rsid w:val="00A51A31"/>
    <w:rsid w:val="00A56A9E"/>
    <w:rsid w:val="00A70135"/>
    <w:rsid w:val="00A87187"/>
    <w:rsid w:val="00AA17E7"/>
    <w:rsid w:val="00AA4C56"/>
    <w:rsid w:val="00AA5C5B"/>
    <w:rsid w:val="00AA7760"/>
    <w:rsid w:val="00AB252C"/>
    <w:rsid w:val="00AC73FB"/>
    <w:rsid w:val="00AD779F"/>
    <w:rsid w:val="00AE1E77"/>
    <w:rsid w:val="00AF3819"/>
    <w:rsid w:val="00B04F8F"/>
    <w:rsid w:val="00B13234"/>
    <w:rsid w:val="00B20818"/>
    <w:rsid w:val="00B24864"/>
    <w:rsid w:val="00B34F64"/>
    <w:rsid w:val="00B3525E"/>
    <w:rsid w:val="00B53080"/>
    <w:rsid w:val="00B57DAA"/>
    <w:rsid w:val="00B662C5"/>
    <w:rsid w:val="00B7154B"/>
    <w:rsid w:val="00B71800"/>
    <w:rsid w:val="00B74A03"/>
    <w:rsid w:val="00BC5557"/>
    <w:rsid w:val="00BD3357"/>
    <w:rsid w:val="00BF3270"/>
    <w:rsid w:val="00C104E1"/>
    <w:rsid w:val="00C21BA9"/>
    <w:rsid w:val="00C5408A"/>
    <w:rsid w:val="00C626A9"/>
    <w:rsid w:val="00C62946"/>
    <w:rsid w:val="00C62CE4"/>
    <w:rsid w:val="00C708C3"/>
    <w:rsid w:val="00C814EF"/>
    <w:rsid w:val="00C8772B"/>
    <w:rsid w:val="00C9182A"/>
    <w:rsid w:val="00C96403"/>
    <w:rsid w:val="00CA116A"/>
    <w:rsid w:val="00CB4AC6"/>
    <w:rsid w:val="00CB676C"/>
    <w:rsid w:val="00CE78CF"/>
    <w:rsid w:val="00D32FF1"/>
    <w:rsid w:val="00D4130F"/>
    <w:rsid w:val="00D43705"/>
    <w:rsid w:val="00D513BF"/>
    <w:rsid w:val="00D652D9"/>
    <w:rsid w:val="00D77C3C"/>
    <w:rsid w:val="00D85649"/>
    <w:rsid w:val="00DA5D51"/>
    <w:rsid w:val="00DC371A"/>
    <w:rsid w:val="00DD0C1B"/>
    <w:rsid w:val="00DE1A12"/>
    <w:rsid w:val="00E0016D"/>
    <w:rsid w:val="00E07EBE"/>
    <w:rsid w:val="00E325BD"/>
    <w:rsid w:val="00E62A47"/>
    <w:rsid w:val="00E6700C"/>
    <w:rsid w:val="00E8078D"/>
    <w:rsid w:val="00E878D7"/>
    <w:rsid w:val="00E91FE0"/>
    <w:rsid w:val="00EA109A"/>
    <w:rsid w:val="00EA6029"/>
    <w:rsid w:val="00EC5E3B"/>
    <w:rsid w:val="00EC6546"/>
    <w:rsid w:val="00ED7D46"/>
    <w:rsid w:val="00EE1620"/>
    <w:rsid w:val="00EE51E0"/>
    <w:rsid w:val="00EF4C4B"/>
    <w:rsid w:val="00EF5F46"/>
    <w:rsid w:val="00EF68D9"/>
    <w:rsid w:val="00F05FC2"/>
    <w:rsid w:val="00F376D8"/>
    <w:rsid w:val="00F4151A"/>
    <w:rsid w:val="00F53F4E"/>
    <w:rsid w:val="00F66B5D"/>
    <w:rsid w:val="00F83BC1"/>
    <w:rsid w:val="00F94CB8"/>
    <w:rsid w:val="00FA4BBF"/>
    <w:rsid w:val="00FE09AB"/>
    <w:rsid w:val="00FE4D03"/>
    <w:rsid w:val="00FF6504"/>
    <w:rsid w:val="4A2E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20"/>
    <w:qFormat/>
    <w:uiPriority w:val="0"/>
    <w:pPr>
      <w:keepNext/>
      <w:jc w:val="center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3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caption"/>
    <w:basedOn w:val="1"/>
    <w:next w:val="1"/>
    <w:qFormat/>
    <w:uiPriority w:val="0"/>
    <w:rPr>
      <w:rFonts w:ascii="Times New Roman" w:hAnsi="Times New Roman" w:eastAsia="Times New Roman"/>
      <w:sz w:val="28"/>
      <w:szCs w:val="24"/>
      <w:lang w:eastAsia="ru-RU"/>
    </w:rPr>
  </w:style>
  <w:style w:type="paragraph" w:styleId="8">
    <w:name w:val="header"/>
    <w:basedOn w:val="1"/>
    <w:link w:val="17"/>
    <w:unhideWhenUsed/>
    <w:qFormat/>
    <w:uiPriority w:val="99"/>
    <w:pPr>
      <w:tabs>
        <w:tab w:val="center" w:pos="4677"/>
        <w:tab w:val="right" w:pos="9355"/>
      </w:tabs>
      <w:ind w:firstLine="709"/>
      <w:jc w:val="both"/>
    </w:pPr>
    <w:rPr>
      <w:rFonts w:asciiTheme="minorHAnsi" w:hAnsiTheme="minorHAnsi" w:eastAsiaTheme="minorHAnsi" w:cstheme="minorBidi"/>
    </w:rPr>
  </w:style>
  <w:style w:type="paragraph" w:styleId="9">
    <w:name w:val="Title"/>
    <w:basedOn w:val="1"/>
    <w:link w:val="21"/>
    <w:qFormat/>
    <w:uiPriority w:val="0"/>
    <w:pPr>
      <w:jc w:val="center"/>
    </w:pPr>
    <w:rPr>
      <w:rFonts w:ascii="Times New Roman" w:hAnsi="Times New Roman" w:eastAsia="Times New Roman"/>
      <w:b/>
      <w:bCs/>
      <w:sz w:val="28"/>
      <w:szCs w:val="24"/>
      <w:lang w:eastAsia="ru-RU"/>
    </w:rPr>
  </w:style>
  <w:style w:type="paragraph" w:styleId="10">
    <w:name w:val="footer"/>
    <w:basedOn w:val="1"/>
    <w:link w:val="22"/>
    <w:unhideWhenUsed/>
    <w:qFormat/>
    <w:uiPriority w:val="99"/>
    <w:pPr>
      <w:tabs>
        <w:tab w:val="center" w:pos="4677"/>
        <w:tab w:val="right" w:pos="9355"/>
      </w:tabs>
    </w:pPr>
  </w:style>
  <w:style w:type="table" w:styleId="11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Текст выноски Знак"/>
    <w:basedOn w:val="3"/>
    <w:link w:val="6"/>
    <w:semiHidden/>
    <w:qFormat/>
    <w:uiPriority w:val="99"/>
    <w:rPr>
      <w:rFonts w:ascii="Tahoma" w:hAnsi="Tahoma" w:eastAsia="Calibri" w:cs="Tahoma"/>
      <w:sz w:val="16"/>
      <w:szCs w:val="16"/>
    </w:rPr>
  </w:style>
  <w:style w:type="table" w:customStyle="1" w:styleId="14">
    <w:name w:val="Сетка таблицы1"/>
    <w:basedOn w:val="4"/>
    <w:qFormat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16">
    <w:name w:val="Default"/>
    <w:qFormat/>
    <w:uiPriority w:val="0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7">
    <w:name w:val="Верхний колонтитул Знак"/>
    <w:basedOn w:val="3"/>
    <w:link w:val="8"/>
    <w:qFormat/>
    <w:uiPriority w:val="99"/>
  </w:style>
  <w:style w:type="paragraph" w:customStyle="1" w:styleId="18">
    <w:name w:val="ConsPlusCell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19">
    <w:name w:val="Нормальный (таблица)"/>
    <w:basedOn w:val="1"/>
    <w:next w:val="1"/>
    <w:qFormat/>
    <w:uiPriority w:val="0"/>
    <w:pPr>
      <w:widowControl w:val="0"/>
      <w:suppressAutoHyphens/>
      <w:autoSpaceDE w:val="0"/>
      <w:jc w:val="both"/>
    </w:pPr>
    <w:rPr>
      <w:rFonts w:ascii="Arial" w:hAnsi="Arial" w:eastAsia="Times New Roman" w:cs="Arial"/>
      <w:sz w:val="26"/>
      <w:szCs w:val="26"/>
      <w:lang w:eastAsia="ar-SA"/>
    </w:rPr>
  </w:style>
  <w:style w:type="character" w:customStyle="1" w:styleId="20">
    <w:name w:val="Заголовок 2 Знак"/>
    <w:basedOn w:val="3"/>
    <w:link w:val="2"/>
    <w:qFormat/>
    <w:uiPriority w:val="0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Знак"/>
    <w:basedOn w:val="3"/>
    <w:link w:val="9"/>
    <w:uiPriority w:val="0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customStyle="1" w:styleId="22">
    <w:name w:val="Нижний колонтитул Знак"/>
    <w:basedOn w:val="3"/>
    <w:link w:val="10"/>
    <w:qFormat/>
    <w:uiPriority w:val="99"/>
    <w:rPr>
      <w:rFonts w:ascii="Calibri" w:hAnsi="Calibri" w:eastAsia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1C0E9-F8AD-43F7-B9CE-497680D749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401</Words>
  <Characters>2291</Characters>
  <Lines>19</Lines>
  <Paragraphs>5</Paragraphs>
  <TotalTime>2477</TotalTime>
  <ScaleCrop>false</ScaleCrop>
  <LinksUpToDate>false</LinksUpToDate>
  <CharactersWithSpaces>2687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2017-10-02T06:53:00Z</dcterms:created>
  <dc:creator>Админ</dc:creator>
  <cp:lastModifiedBy>user</cp:lastModifiedBy>
  <cp:lastPrinted>2023-10-02T08:51:00Z</cp:lastPrinted>
  <dcterms:modified xsi:type="dcterms:W3CDTF">2026-03-30T12:22:58Z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3A942BDB98FC44E4A98CC02789EFFD05_13</vt:lpwstr>
  </property>
</Properties>
</file>